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BA" w:rsidRDefault="00DF5384">
      <w:pPr>
        <w:framePr w:w="9885" w:h="377" w:hRule="exact" w:wrap="auto" w:vAnchor="page" w:hAnchor="page" w:x="1201" w:y="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1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1853565</wp:posOffset>
                </wp:positionV>
                <wp:extent cx="6362700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145.95pt" to="555.7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2207260</wp:posOffset>
                </wp:positionV>
                <wp:extent cx="636270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173.8pt" to="555.7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dQFAIAACo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HF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31"/>
          <w:szCs w:val="24"/>
        </w:rPr>
        <w:t>Planning Commission Informal</w:t>
      </w:r>
      <w:r w:rsidR="00533D71">
        <w:rPr>
          <w:rFonts w:ascii="Arial" w:hAnsi="Arial" w:cs="Arial"/>
          <w:b/>
          <w:color w:val="000000"/>
          <w:kern w:val="2"/>
          <w:sz w:val="31"/>
          <w:szCs w:val="24"/>
        </w:rPr>
        <w:t xml:space="preserve"> Agenda</w:t>
      </w:r>
    </w:p>
    <w:p w:rsidR="005A7DBA" w:rsidRDefault="005A7DBA">
      <w:pPr>
        <w:framePr w:w="6045" w:h="619" w:hRule="exact" w:wrap="auto" w:vAnchor="page" w:hAnchor="page" w:x="3076" w:y="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35"/>
          <w:szCs w:val="24"/>
        </w:rPr>
      </w:pPr>
      <w:r>
        <w:rPr>
          <w:rFonts w:ascii="Arial" w:hAnsi="Arial" w:cs="Arial"/>
          <w:b/>
          <w:color w:val="000000"/>
          <w:kern w:val="2"/>
          <w:sz w:val="35"/>
          <w:szCs w:val="24"/>
        </w:rPr>
        <w:t>City of Colorado Springs</w:t>
      </w:r>
    </w:p>
    <w:p w:rsidR="005A7DBA" w:rsidRDefault="005A7DBA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City Hall</w:t>
      </w:r>
    </w:p>
    <w:p w:rsidR="005A7DBA" w:rsidRDefault="005A7DBA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107 N. Nevada Avenue</w:t>
      </w:r>
    </w:p>
    <w:p w:rsidR="005A7DBA" w:rsidRDefault="005A7DBA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Colorado Springs, CO 80903</w:t>
      </w:r>
    </w:p>
    <w:p w:rsidR="005A7DBA" w:rsidRDefault="00DF5384">
      <w:pPr>
        <w:framePr w:w="4485" w:h="283" w:hRule="exact" w:wrap="auto" w:vAnchor="page" w:hAnchor="page" w:x="6601" w:y="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613410</wp:posOffset>
            </wp:positionV>
            <wp:extent cx="1219200" cy="1143000"/>
            <wp:effectExtent l="0" t="0" r="0" b="0"/>
            <wp:wrapNone/>
            <wp:docPr id="1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BA">
        <w:rPr>
          <w:rFonts w:ascii="Arial" w:hAnsi="Arial" w:cs="Arial"/>
          <w:b/>
          <w:color w:val="000000"/>
          <w:kern w:val="2"/>
          <w:sz w:val="23"/>
          <w:szCs w:val="24"/>
        </w:rPr>
        <w:t>30 S Nevada Ave, Suite 102</w:t>
      </w:r>
    </w:p>
    <w:p w:rsidR="005A7DBA" w:rsidRDefault="005A7DBA">
      <w:pPr>
        <w:framePr w:w="1584" w:h="385" w:hRule="exact" w:wrap="auto" w:vAnchor="page" w:hAnchor="page" w:x="5401" w:y="3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8:30 AM</w:t>
      </w:r>
    </w:p>
    <w:p w:rsidR="005A7DBA" w:rsidRDefault="005A7DBA">
      <w:pPr>
        <w:framePr w:w="4305" w:h="283" w:hRule="exact" w:wrap="auto" w:vAnchor="page" w:hAnchor="page" w:x="1096" w:y="3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Thursday, September 8, 2016</w:t>
      </w:r>
    </w:p>
    <w:p w:rsidR="005A7DBA" w:rsidRDefault="005A7DBA">
      <w:pPr>
        <w:framePr w:w="9990" w:h="314" w:hRule="exact" w:wrap="auto" w:vAnchor="page" w:hAnchor="page" w:x="1096" w:y="3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1.  Call to Order</w:t>
      </w:r>
    </w:p>
    <w:p w:rsidR="005A7DBA" w:rsidRDefault="005A7DBA">
      <w:pPr>
        <w:framePr w:w="9990" w:h="314" w:hRule="exact" w:wrap="auto" w:vAnchor="page" w:hAnchor="page" w:x="1096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2.  Updates</w:t>
      </w:r>
    </w:p>
    <w:p w:rsidR="005A7DBA" w:rsidRDefault="005A7DBA">
      <w:pPr>
        <w:framePr w:w="9990" w:h="314" w:hRule="exact" w:wrap="auto" w:vAnchor="page" w:hAnchor="page" w:x="1096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3.  Communications</w:t>
      </w:r>
    </w:p>
    <w:p w:rsidR="005A7DBA" w:rsidRDefault="005A7DBA">
      <w:pPr>
        <w:framePr w:w="7485" w:h="276" w:hRule="exact" w:wrap="auto" w:vAnchor="page" w:hAnchor="page" w:x="3601" w:y="5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Chairperson Eric Phillips</w:t>
      </w:r>
    </w:p>
    <w:p w:rsidR="005A7DBA" w:rsidRDefault="005A7DBA">
      <w:pPr>
        <w:framePr w:w="1560" w:h="283" w:hRule="exact" w:wrap="auto" w:vAnchor="page" w:hAnchor="page" w:x="2041" w:y="5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038</w:t>
      </w:r>
    </w:p>
    <w:p w:rsidR="005A7DBA" w:rsidRDefault="005A7DBA">
      <w:pPr>
        <w:framePr w:w="7485" w:h="276" w:hRule="exact" w:wrap="auto" w:vAnchor="page" w:hAnchor="page" w:x="3601" w:y="6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Director Updates, Peter Wysocki</w:t>
      </w:r>
    </w:p>
    <w:p w:rsidR="005A7DBA" w:rsidRDefault="005A7DBA">
      <w:pPr>
        <w:framePr w:w="1560" w:h="283" w:hRule="exact" w:wrap="auto" w:vAnchor="page" w:hAnchor="page" w:x="2041" w:y="6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002</w:t>
      </w:r>
    </w:p>
    <w:p w:rsidR="005A7DBA" w:rsidRDefault="005A7DBA">
      <w:pPr>
        <w:framePr w:w="7485" w:h="276" w:hRule="exact" w:wrap="auto" w:vAnchor="page" w:hAnchor="page" w:x="3601" w:y="6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DRB Updates, Ryan Tefertiller / Commissioner Walkowski</w:t>
      </w:r>
    </w:p>
    <w:p w:rsidR="005A7DBA" w:rsidRDefault="005A7DBA">
      <w:pPr>
        <w:framePr w:w="1560" w:h="283" w:hRule="exact" w:wrap="auto" w:vAnchor="page" w:hAnchor="page" w:x="2041" w:y="6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003</w:t>
      </w:r>
    </w:p>
    <w:p w:rsidR="005A7DBA" w:rsidRDefault="005A7DBA">
      <w:pPr>
        <w:framePr w:w="9990" w:h="360" w:hRule="exact" w:wrap="auto" w:vAnchor="page" w:hAnchor="page" w:x="1096" w:y="7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5"/>
          <w:szCs w:val="24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</w:rPr>
        <w:t>CONSENT CALENDAR</w:t>
      </w:r>
    </w:p>
    <w:p w:rsidR="005A7DBA" w:rsidRDefault="005A7DBA">
      <w:pPr>
        <w:framePr w:w="9990" w:h="1232" w:hRule="exact" w:wrap="auto" w:vAnchor="page" w:hAnchor="page" w:x="1096" w:y="7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5"/>
          <w:szCs w:val="24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</w:rPr>
        <w:t>These items will be acted upon as a whole, unless a specific item is called for discussion by a Commissioner or a citizen wishing to address the Planning Commission. (Any items called up for separate consideration shall be acted upon following the Consent Vote.)</w:t>
      </w:r>
    </w:p>
    <w:p w:rsidR="005A7DBA" w:rsidRDefault="005A7DBA">
      <w:pPr>
        <w:framePr w:w="9990" w:h="314" w:hRule="exact" w:wrap="auto" w:vAnchor="page" w:hAnchor="page" w:x="1096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4.  CONSENT CALENDAR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1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l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sL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Flying Horse No. 4 Torino zone change of 15.15 acres from A (Agriculture) to PUD (Planned Unit Development; single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detached residential, 3.49 dwelling units per acre, 35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feet maximum building height), located southwest of Woodruff Drive and Wattle Creek Road.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PUD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00090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Katie Carleo, Principal Planner, Planning and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4.A.1</w:t>
      </w:r>
    </w:p>
    <w:p w:rsidR="005A7DBA" w:rsidRDefault="005A7DBA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PUZ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00089</w:t>
      </w:r>
    </w:p>
    <w:p w:rsidR="005A7DBA" w:rsidRDefault="005A7DBA">
      <w:pPr>
        <w:framePr w:w="6300" w:h="221" w:hRule="exact" w:wrap="auto" w:vAnchor="page" w:hAnchor="page" w:x="3391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"http://coloradosprings.legistar.com/gateway.aspx?M=F&amp;ID=f9ed244d-1a57-459a-8fa6-4565c6394f00.doc"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Report_Torino at Flying Horse</w:t>
      </w:r>
    </w:p>
    <w:p w:rsidR="005A7DBA" w:rsidRDefault="005A7DBA">
      <w:pPr>
        <w:framePr w:w="6300" w:h="221" w:hRule="exact" w:wrap="auto" w:vAnchor="page" w:hAnchor="page" w:x="3391" w:y="5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"http://coloradosprings.legistar.com/gateway.aspx?M=F&amp;ID=554785cf-13c0-4f6f-add4-197944be4f85.pdf"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1_Site Plan</w:t>
      </w:r>
    </w:p>
    <w:p w:rsidR="005A7DBA" w:rsidRDefault="005A7DBA">
      <w:pPr>
        <w:framePr w:w="6300" w:h="221" w:hRule="exact" w:wrap="auto" w:vAnchor="page" w:hAnchor="page" w:x="339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"http://coloradosprings.legistar.com/gateway.aspx?M=F&amp;ID=0d57d1a9-6193-4279-90c0-b64339038725.pdf"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2_Project Statement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>Torino</w:t>
      </w:r>
    </w:p>
    <w:p w:rsidR="005A7DBA" w:rsidRDefault="005A7DBA">
      <w:pPr>
        <w:framePr w:w="6300" w:h="221" w:hRule="exact" w:wrap="auto" w:vAnchor="page" w:hAnchor="page" w:x="3391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"http://coloradosprings.legistar.com/gateway.aspx?M=F&amp;ID=da86577d-d1f6-499b-8a50-3b7fb9a7fd16.pdf"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3_Zone Change Exhibit</w:t>
      </w:r>
    </w:p>
    <w:p w:rsidR="005A7DBA" w:rsidRDefault="005A7DBA">
      <w:pPr>
        <w:framePr w:w="6300" w:h="221" w:hRule="exact" w:wrap="auto" w:vAnchor="page" w:hAnchor="page" w:x="3391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"http://coloradosprings.legistar.com/gateway.aspx?M=F&amp;ID=4e236544-bb0e-4c78-9e73-82ef10e3a22a.docx"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7.5.603.B Establishment or change of zone district boundaries</w:t>
      </w:r>
    </w:p>
    <w:p w:rsidR="005A7DBA" w:rsidRDefault="005A7DBA">
      <w:pPr>
        <w:framePr w:w="6300" w:h="221" w:hRule="exact" w:wrap="auto" w:vAnchor="page" w:hAnchor="page" w:x="3391" w:y="7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"http://coloradosprings.legistar.com/gateway.aspx?M=F&amp;ID=fdea43cd-123a-4e7c-a9bf-19dbf7c13115.docx"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7.3.603 Establishment &amp; Development of a PUD Zone</w:t>
      </w:r>
    </w:p>
    <w:p w:rsidR="005A7DBA" w:rsidRDefault="005A7DBA">
      <w:pPr>
        <w:framePr w:w="1430" w:h="238" w:hRule="exact" w:wrap="auto" w:vAnchor="page" w:hAnchor="page" w:x="1801" w:y="5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Flying Horse No. 4 Torino Development Plan illustrating the layout for the 15.15 acre site to be developed as single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detached residential, located southwest of Woodruff Drive and Wattle Creek Road.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PUZ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00089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Katie Carleo, Principal Planner, Planning and Community Development</w:t>
      </w:r>
    </w:p>
    <w:p w:rsidR="005A7DBA" w:rsidRDefault="005A7DBA">
      <w:pPr>
        <w:framePr w:w="720" w:h="283" w:hRule="exact" w:wrap="auto" w:vAnchor="page" w:hAnchor="page" w:x="1321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4.A.2</w:t>
      </w:r>
    </w:p>
    <w:p w:rsidR="005A7DBA" w:rsidRDefault="005A7DBA">
      <w:pPr>
        <w:framePr w:w="1560" w:h="566" w:hRule="exact" w:wrap="auto" w:vAnchor="page" w:hAnchor="page" w:x="2041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PUD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00090</w:t>
      </w:r>
    </w:p>
    <w:p w:rsidR="005A7DBA" w:rsidRDefault="005A7DBA">
      <w:pPr>
        <w:framePr w:w="6300" w:h="221" w:hRule="exact" w:wrap="auto" w:vAnchor="page" w:hAnchor="page" w:x="3391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"http://coloradosprings.legistar.com/gateway.aspx?M=F&amp;ID=9d065c5a-da44-4761-9c1e-31df94474743.pdf"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1_Site Plan</w:t>
      </w:r>
    </w:p>
    <w:p w:rsidR="005A7DBA" w:rsidRDefault="005A7DBA">
      <w:pPr>
        <w:framePr w:w="6300" w:h="221" w:hRule="exact" w:wrap="auto" w:vAnchor="page" w:hAnchor="page" w:x="3391" w:y="11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"http://coloradosprings.legistar.com/gateway.aspx?M=F&amp;ID=3aaddf25-6dc6-4fa0-b18f-33f7022269d4.docx"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7.3.605 PUD Concept Plan</w:t>
      </w:r>
    </w:p>
    <w:p w:rsidR="005A7DBA" w:rsidRDefault="005A7DBA">
      <w:pPr>
        <w:framePr w:w="6300" w:h="221" w:hRule="exact" w:wrap="auto" w:vAnchor="page" w:hAnchor="page" w:x="3391" w:y="11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"http://coloradosprings.legistar.com/gateway.aspx?M=F&amp;ID=6cb4c4b7-2ec2-4f92-81b1-665461b95829.docx"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7.5.502.E Development Plan Review</w:t>
      </w:r>
    </w:p>
    <w:p w:rsidR="005A7DBA" w:rsidRDefault="005A7DBA">
      <w:pPr>
        <w:framePr w:w="1430" w:h="238" w:hRule="exact" w:wrap="auto" w:vAnchor="page" w:hAnchor="page" w:x="1801" w:y="10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2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m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9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Flying Horse No. 16 Madonie zone change of 10.34 acres from A (Agriculture) to PUD (Planned Unit Development; single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detached residential, .86 dwelling units per acre, 35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feet maximum building height), located east of Old North Gate Road and Pride Mountain Drive.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PUD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00085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Katie Carleo, Principal Planner, Planning and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4.B.1</w:t>
      </w:r>
    </w:p>
    <w:p w:rsidR="005A7DBA" w:rsidRDefault="005A7DBA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PUZ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00084</w:t>
      </w:r>
    </w:p>
    <w:p w:rsidR="005A7DBA" w:rsidRDefault="005A7DBA">
      <w:pPr>
        <w:framePr w:w="6300" w:h="221" w:hRule="exact" w:wrap="auto" w:vAnchor="page" w:hAnchor="page" w:x="3391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"http://coloradosprings.legistar.com/gateway.aspx?M=F&amp;ID=68fdb8eb-ab37-4e22-abd6-9154e0e5e9bd.doc"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Report_FH Madonie</w:t>
      </w:r>
    </w:p>
    <w:p w:rsidR="005A7DBA" w:rsidRDefault="005A7DBA">
      <w:pPr>
        <w:framePr w:w="6300" w:h="221" w:hRule="exact" w:wrap="auto" w:vAnchor="page" w:hAnchor="page" w:x="3391" w:y="5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"http://coloradosprings.legistar.com/gateway.aspx?M=F&amp;ID=ea770ce5-70bd-406f-bbca-35b86faea4cb.pdf"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1_Site Plan Madonie</w:t>
      </w:r>
    </w:p>
    <w:p w:rsidR="005A7DBA" w:rsidRDefault="005A7DBA">
      <w:pPr>
        <w:framePr w:w="6300" w:h="221" w:hRule="exact" w:wrap="auto" w:vAnchor="page" w:hAnchor="page" w:x="339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"http://coloradosprings.legistar.com/gateway.aspx?M=F&amp;ID=45158499-18e2-40bb-8774-c6d97e029ea2.pdf"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2_Project Statement_Madonie</w:t>
      </w:r>
    </w:p>
    <w:p w:rsidR="005A7DBA" w:rsidRDefault="005A7DBA">
      <w:pPr>
        <w:framePr w:w="6300" w:h="221" w:hRule="exact" w:wrap="auto" w:vAnchor="page" w:hAnchor="page" w:x="3391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"http://coloradosprings.legistar.com/gateway.aspx?M=F&amp;ID=8a16ed49-c2fe-4fc1-b198-68a40dbfaae9.pdf"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3_Zone Change Exhibit</w:t>
      </w:r>
    </w:p>
    <w:p w:rsidR="005A7DBA" w:rsidRDefault="005A7DBA">
      <w:pPr>
        <w:framePr w:w="6300" w:h="221" w:hRule="exact" w:wrap="auto" w:vAnchor="page" w:hAnchor="page" w:x="3391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"http://coloradosprings.legistar.com/gateway.aspx?M=F&amp;ID=5a9a0453-8bcb-41a5-ba9a-11f1e68620b2.docx"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7.5.603.B Establishment or change of zone district boundaries</w:t>
      </w:r>
    </w:p>
    <w:p w:rsidR="005A7DBA" w:rsidRDefault="005A7DBA">
      <w:pPr>
        <w:framePr w:w="6300" w:h="221" w:hRule="exact" w:wrap="auto" w:vAnchor="page" w:hAnchor="page" w:x="3391" w:y="7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"http://coloradosprings.legistar.com/gateway.aspx?M=F&amp;ID=f589c3b4-6114-4f9f-afa6-9d435d71b26f.docx"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7.3.603 Establishment &amp; Development of a PUD Zone</w:t>
      </w:r>
    </w:p>
    <w:p w:rsidR="005A7DBA" w:rsidRDefault="005A7DBA">
      <w:pPr>
        <w:framePr w:w="1430" w:h="238" w:hRule="exact" w:wrap="auto" w:vAnchor="page" w:hAnchor="page" w:x="1801" w:y="5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Flying Horse No. 16 Madonie Development Plan illustrating conceptual layout for the 10.34 acre site to be developed as single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detached residential, located east of Old North Gate Road and Pride Mountain Drive.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PUZ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00084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312" w:hRule="exact" w:wrap="auto" w:vAnchor="page" w:hAnchor="page" w:x="3601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Katie Carleo, Principal Planner, Planning and Community Development</w:t>
      </w:r>
    </w:p>
    <w:p w:rsidR="005A7DBA" w:rsidRDefault="005A7DBA">
      <w:pPr>
        <w:framePr w:w="720" w:h="283" w:hRule="exact" w:wrap="auto" w:vAnchor="page" w:hAnchor="page" w:x="1321" w:y="7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4.B.2</w:t>
      </w:r>
    </w:p>
    <w:p w:rsidR="005A7DBA" w:rsidRDefault="005A7DBA">
      <w:pPr>
        <w:framePr w:w="1560" w:h="566" w:hRule="exact" w:wrap="auto" w:vAnchor="page" w:hAnchor="page" w:x="2041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PUD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00085</w:t>
      </w:r>
    </w:p>
    <w:p w:rsidR="005A7DBA" w:rsidRDefault="005A7DBA">
      <w:pPr>
        <w:framePr w:w="6300" w:h="221" w:hRule="exact" w:wrap="auto" w:vAnchor="page" w:hAnchor="page" w:x="3391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"http://coloradosprings.legistar.com/gateway.aspx?M=F&amp;ID=2c976e90-67b8-40d9-b0a8-ac6a986e66a1.pdf"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1_Site Plan Madonie</w:t>
      </w:r>
    </w:p>
    <w:p w:rsidR="005A7DBA" w:rsidRDefault="005A7DBA">
      <w:pPr>
        <w:framePr w:w="6300" w:h="221" w:hRule="exact" w:wrap="auto" w:vAnchor="page" w:hAnchor="page" w:x="3391" w:y="11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"http://coloradosprings.legistar.com/gateway.aspx?M=F&amp;ID=56068b14-33c1-478a-b50d-9204af97bc98.docx"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7.3.605 PUD Concept Plan</w:t>
      </w:r>
    </w:p>
    <w:p w:rsidR="005A7DBA" w:rsidRDefault="005A7DBA">
      <w:pPr>
        <w:framePr w:w="6300" w:h="221" w:hRule="exact" w:wrap="auto" w:vAnchor="page" w:hAnchor="page" w:x="3391" w:y="11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"http://coloradosprings.legistar.com/gateway.aspx?M=F&amp;ID=477aa81b-0ee4-45c0-a172-64fa3a8ed82b.docx"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7.5.502.E Development Plan Review</w:t>
      </w:r>
    </w:p>
    <w:p w:rsidR="005A7DBA" w:rsidRDefault="005A7DBA">
      <w:pPr>
        <w:framePr w:w="1430" w:h="238" w:hRule="exact" w:wrap="auto" w:vAnchor="page" w:hAnchor="page" w:x="1801" w:y="10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3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0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Mo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220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 Conditional Use to allow outdoor sports and recreation (Resnik Soccer Fields) in a PIP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 xml:space="preserve">2 (Planned Industrial Park) zone district located at 2865 Resnik Drive. </w:t>
      </w:r>
    </w:p>
    <w:p w:rsidR="005A7DBA" w:rsidRDefault="005A7DBA">
      <w:pPr>
        <w:framePr w:w="7485" w:h="220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20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220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20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220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Michael Turisk, Planner II, Planning and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4.C.</w:t>
      </w:r>
    </w:p>
    <w:p w:rsidR="005A7DBA" w:rsidRDefault="005A7DBA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CU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00088</w:t>
      </w:r>
    </w:p>
    <w:p w:rsidR="005A7DBA" w:rsidRDefault="005A7DBA">
      <w:pPr>
        <w:framePr w:w="6300" w:h="221" w:hRule="exact" w:wrap="auto" w:vAnchor="page" w:hAnchor="page" w:x="3391" w:y="3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"http://coloradosprings.legistar.com/gateway.aspx?M=F&amp;ID=679c12b7-e590-4e96-b170-7947c398e71a.docx"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Report_Resnik Soccer</w:t>
      </w:r>
    </w:p>
    <w:p w:rsidR="005A7DBA" w:rsidRDefault="005A7DBA">
      <w:pPr>
        <w:framePr w:w="6300" w:h="221" w:hRule="exact" w:wrap="auto" w:vAnchor="page" w:hAnchor="page" w:x="3391" w:y="4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"http://coloradosprings.legistar.com/gateway.aspx?M=F&amp;ID=a6e6a4d6-a9ad-4845-b17c-a342c7e9e318.pdf"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1</w:t>
      </w:r>
    </w:p>
    <w:p w:rsidR="005A7DBA" w:rsidRDefault="005A7DBA">
      <w:pPr>
        <w:framePr w:w="6300" w:h="221" w:hRule="exact" w:wrap="auto" w:vAnchor="page" w:hAnchor="page" w:x="3391" w:y="4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"http://coloradosprings.legistar.com/gateway.aspx?M=F&amp;ID=782231f9-b4e0-475c-a63f-2b077374bd0b.pdf"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FIGURE 2</w:t>
      </w:r>
    </w:p>
    <w:p w:rsidR="005A7DBA" w:rsidRDefault="005A7DBA">
      <w:pPr>
        <w:framePr w:w="6300" w:h="221" w:hRule="exact" w:wrap="auto" w:vAnchor="page" w:hAnchor="page" w:x="3391" w:y="5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"http://coloradosprings.legistar.com/gateway.aspx?M=F&amp;ID=288ba388-eba5-4bfb-8029-946d14a80433.docx"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5A7DBA" w:rsidRDefault="005A7DBA">
      <w:pPr>
        <w:framePr w:w="6300" w:h="221" w:hRule="exact" w:wrap="auto" w:vAnchor="page" w:hAnchor="page" w:x="3391" w:y="5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"http://coloradosprings.legistar.com/gateway.aspx?M=F&amp;ID=9cb61bd0-0ef6-4700-821b-bc8bfc23750c.docx"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7.5.502.E Development Plan Review</w:t>
      </w:r>
    </w:p>
    <w:p w:rsidR="005A7DBA" w:rsidRDefault="005A7DBA">
      <w:pPr>
        <w:framePr w:w="1430" w:h="238" w:hRule="exact" w:wrap="auto" w:vAnchor="page" w:hAnchor="page" w:x="1801" w:y="3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7485" w:h="1932" w:hRule="exact" w:wrap="auto" w:vAnchor="page" w:hAnchor="page" w:x="3601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 Conditional Use for a 60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foot freestanding stealth cellular bell tower Commercial Mobile Radio Service (CMRS) at 2520 Arlington Drive.</w:t>
      </w:r>
    </w:p>
    <w:p w:rsidR="005A7DBA" w:rsidRDefault="005A7DBA">
      <w:pPr>
        <w:framePr w:w="7485" w:h="1932" w:hRule="exact" w:wrap="auto" w:vAnchor="page" w:hAnchor="page" w:x="3601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1932" w:hRule="exact" w:wrap="auto" w:vAnchor="page" w:hAnchor="page" w:x="3601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1932" w:hRule="exact" w:wrap="auto" w:vAnchor="page" w:hAnchor="page" w:x="3601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1932" w:hRule="exact" w:wrap="auto" w:vAnchor="page" w:hAnchor="page" w:x="3601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1932" w:hRule="exact" w:wrap="auto" w:vAnchor="page" w:hAnchor="page" w:x="3601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Rachel Teixeira, Planner II, Planning and Community Development</w:t>
      </w:r>
    </w:p>
    <w:p w:rsidR="005A7DBA" w:rsidRDefault="005A7DBA">
      <w:pPr>
        <w:framePr w:w="720" w:h="283" w:hRule="exact" w:wrap="auto" w:vAnchor="page" w:hAnchor="page" w:x="1321" w:y="58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4.D.</w:t>
      </w:r>
    </w:p>
    <w:p w:rsidR="005A7DBA" w:rsidRDefault="005A7DBA">
      <w:pPr>
        <w:framePr w:w="1560" w:h="566" w:hRule="exact" w:wrap="auto" w:vAnchor="page" w:hAnchor="page" w:x="2041" w:y="5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CM1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00070</w:t>
      </w:r>
    </w:p>
    <w:p w:rsidR="005A7DBA" w:rsidRDefault="005A7DBA">
      <w:pPr>
        <w:framePr w:w="6300" w:h="221" w:hRule="exact" w:wrap="auto" w:vAnchor="page" w:hAnchor="page" w:x="3391" w:y="7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"http://coloradosprings.legistar.com/gateway.aspx?M=F&amp;ID=2b63841c-22ec-4c00-b7e8-a524f6b2508d.doc"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Report_CMRS_Arlington Drive</w:t>
      </w:r>
    </w:p>
    <w:p w:rsidR="005A7DBA" w:rsidRDefault="005A7DBA">
      <w:pPr>
        <w:framePr w:w="6300" w:h="221" w:hRule="exact" w:wrap="auto" w:vAnchor="page" w:hAnchor="page" w:x="339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"http://coloradosprings.legistar.com/gateway.aspx?M=F&amp;ID=da23c401-c2b9-47b4-87fa-30eb6aa2e7b5.pdf"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Site Plan</w:t>
      </w:r>
    </w:p>
    <w:p w:rsidR="005A7DBA" w:rsidRDefault="005A7DBA">
      <w:pPr>
        <w:framePr w:w="6300" w:h="221" w:hRule="exact" w:wrap="auto" w:vAnchor="page" w:hAnchor="page" w:x="3391" w:y="8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"http://coloradosprings.legistar.com/gateway.aspx?M=F&amp;ID=6a66ef0a-ca08-46a3-8ac8-3529d957d8f4.pdf"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5A7DBA" w:rsidRDefault="005A7DBA">
      <w:pPr>
        <w:framePr w:w="6300" w:h="221" w:hRule="exact" w:wrap="auto" w:vAnchor="page" w:hAnchor="page" w:x="3391" w:y="8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"http://coloradosprings.legistar.com/gateway.aspx?M=F&amp;ID=67ea99f2-ce0c-48a5-943e-2e373f7229f0.pdf"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3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Resident E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>Mail</w:t>
      </w:r>
    </w:p>
    <w:p w:rsidR="005A7DBA" w:rsidRDefault="005A7DBA">
      <w:pPr>
        <w:framePr w:w="6300" w:h="221" w:hRule="exact" w:wrap="auto" w:vAnchor="page" w:hAnchor="page" w:x="339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"http://coloradosprings.legistar.com/gateway.aspx?M=F&amp;ID=5afedf70-b397-4de2-80e4-212ef899e7e4.docx"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5A7DBA" w:rsidRDefault="005A7DBA">
      <w:pPr>
        <w:framePr w:w="6300" w:h="221" w:hRule="exact" w:wrap="auto" w:vAnchor="page" w:hAnchor="page" w:x="3391" w:y="9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"http://coloradosprings.legistar.com/gateway.aspx?M=F&amp;ID=0f4a977e-5d21-4cb8-b482-67ffde868faa.docx"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7.4.607 Site Selection and Collocation req</w:t>
      </w:r>
    </w:p>
    <w:p w:rsidR="005A7DBA" w:rsidRDefault="005A7DBA">
      <w:pPr>
        <w:framePr w:w="6300" w:h="221" w:hRule="exact" w:wrap="auto" w:vAnchor="page" w:hAnchor="page" w:x="3391" w:y="9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"http://coloradosprings.legistar.com/gateway.aspx?M=F&amp;ID=dfdc1669-6838-46f7-8d1c-d6155f9c94a0.docx"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7.4.608 Design Criteria &amp; construction standards</w:t>
      </w:r>
    </w:p>
    <w:p w:rsidR="005A7DBA" w:rsidRDefault="005A7DBA">
      <w:pPr>
        <w:framePr w:w="1430" w:h="238" w:hRule="exact" w:wrap="auto" w:vAnchor="page" w:hAnchor="page" w:x="1801" w:y="7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7485" w:h="1932" w:hRule="exact" w:wrap="auto" w:vAnchor="page" w:hAnchor="page" w:x="3601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 Conditional Use to allow a large daycare home for seven (7) to twelve (12) children at 2115 North Seventh Street.</w:t>
      </w:r>
    </w:p>
    <w:p w:rsidR="005A7DBA" w:rsidRDefault="005A7DBA">
      <w:pPr>
        <w:framePr w:w="7485" w:h="1932" w:hRule="exact" w:wrap="auto" w:vAnchor="page" w:hAnchor="page" w:x="3601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1932" w:hRule="exact" w:wrap="auto" w:vAnchor="page" w:hAnchor="page" w:x="3601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1932" w:hRule="exact" w:wrap="auto" w:vAnchor="page" w:hAnchor="page" w:x="3601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1932" w:hRule="exact" w:wrap="auto" w:vAnchor="page" w:hAnchor="page" w:x="3601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1932" w:hRule="exact" w:wrap="auto" w:vAnchor="page" w:hAnchor="page" w:x="3601" w:y="10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Conrad Olmedo, Planner I, Planning and Community Development</w:t>
      </w:r>
    </w:p>
    <w:p w:rsidR="005A7DBA" w:rsidRDefault="005A7DBA">
      <w:pPr>
        <w:framePr w:w="720" w:h="283" w:hRule="exact" w:wrap="auto" w:vAnchor="page" w:hAnchor="page" w:x="1321" w:y="10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4.E.</w:t>
      </w:r>
    </w:p>
    <w:p w:rsidR="005A7DBA" w:rsidRDefault="005A7DBA">
      <w:pPr>
        <w:framePr w:w="1560" w:h="566" w:hRule="exact" w:wrap="auto" w:vAnchor="page" w:hAnchor="page" w:x="2041" w:y="103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CU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00105</w:t>
      </w:r>
    </w:p>
    <w:p w:rsidR="005A7DBA" w:rsidRDefault="005A7DBA">
      <w:pPr>
        <w:framePr w:w="6300" w:h="221" w:hRule="exact" w:wrap="auto" w:vAnchor="page" w:hAnchor="page" w:x="339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"http://coloradosprings.legistar.com/gateway.aspx?M=F&amp;ID=ec0c758e-b6df-4754-a330-dc6429d5e00b.docx"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Report_Heidi's Childcare</w:t>
      </w:r>
    </w:p>
    <w:p w:rsidR="005A7DBA" w:rsidRDefault="005A7DBA">
      <w:pPr>
        <w:framePr w:w="6300" w:h="221" w:hRule="exact" w:wrap="auto" w:vAnchor="page" w:hAnchor="page" w:x="3391" w:y="12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"http://coloradosprings.legistar.com/gateway.aspx?M=F&amp;ID=13462570-18c0-4473-9cd0-e5059aae290a.pdf"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Site Plan</w:t>
      </w:r>
    </w:p>
    <w:p w:rsidR="005A7DBA" w:rsidRDefault="005A7DBA">
      <w:pPr>
        <w:framePr w:w="6300" w:h="221" w:hRule="exact" w:wrap="auto" w:vAnchor="page" w:hAnchor="page" w:x="3391" w:y="13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"http://coloradosprings.legistar.com/gateway.aspx?M=F&amp;ID=ba6c8cf6-6278-46e6-a283-02c12c4a1e43.pdf"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5A7DBA" w:rsidRDefault="005A7DBA">
      <w:pPr>
        <w:framePr w:w="6300" w:h="221" w:hRule="exact" w:wrap="auto" w:vAnchor="page" w:hAnchor="page" w:x="3391" w:y="13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"http://coloradosprings.legistar.com/gateway.aspx?M=F&amp;ID=becd2570-4d1a-49c4-98f6-2584e5cf145a.pdf"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3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Resident Support</w:t>
      </w:r>
    </w:p>
    <w:p w:rsidR="005A7DBA" w:rsidRDefault="005A7DBA">
      <w:pPr>
        <w:framePr w:w="6300" w:h="221" w:hRule="exact" w:wrap="auto" w:vAnchor="page" w:hAnchor="page" w:x="3391" w:y="13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"http://coloradosprings.legistar.com/gateway.aspx?M=F&amp;ID=651ce97b-15ba-4a38-bc11-7cc8c4fb67a1.docx"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7.5.502.E Development Plan Review</w:t>
      </w:r>
    </w:p>
    <w:p w:rsidR="005A7DBA" w:rsidRDefault="005A7DBA">
      <w:pPr>
        <w:framePr w:w="6300" w:h="221" w:hRule="exact" w:wrap="auto" w:vAnchor="page" w:hAnchor="page" w:x="3391" w:y="14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"http://coloradosprings.legistar.com/gateway.aspx?M=F&amp;ID=75ecb045-5075-4ad3-8fda-62837814aabe.docx"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5A7DBA" w:rsidRDefault="005A7DBA">
      <w:pPr>
        <w:framePr w:w="1430" w:h="238" w:hRule="exact" w:wrap="auto" w:vAnchor="page" w:hAnchor="page" w:x="1801" w:y="12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4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s2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JLSmN66AiEptbSiOntSredb0u0NKVy1Rex4pvp0N5GUhI3mXEjbOwAW7/otmEEMOXsc+&#10;nRrbBUjoADpFOc43OfjJIwqHs4dFNnmcYkQ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AI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 conditional use to allow the K through 12 Thomas MacLaren Charter School in the PIP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1 (Planned Industrial Park) zone district located at 1615 West Garden of the Gods Road.</w:t>
      </w:r>
    </w:p>
    <w:p w:rsidR="005A7DBA" w:rsidRDefault="005A7DBA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248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Michael Schultz, Principal Planner, Planning and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4.F.</w:t>
      </w:r>
    </w:p>
    <w:p w:rsidR="005A7DBA" w:rsidRDefault="005A7DBA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CU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00106</w:t>
      </w:r>
    </w:p>
    <w:p w:rsidR="005A7DBA" w:rsidRDefault="005A7DBA">
      <w:pPr>
        <w:framePr w:w="6300" w:h="221" w:hRule="exact" w:wrap="auto" w:vAnchor="page" w:hAnchor="page" w:x="3391" w:y="4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"http://coloradosprings.legistar.com/gateway.aspx?M=F&amp;ID=c87e7238-4168-4af9-88c7-a2bb1027fa1e.docx"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Report_Thomas MacLaren School</w:t>
      </w:r>
    </w:p>
    <w:p w:rsidR="005A7DBA" w:rsidRDefault="005A7DBA">
      <w:pPr>
        <w:framePr w:w="6300" w:h="221" w:hRule="exact" w:wrap="auto" w:vAnchor="page" w:hAnchor="page" w:x="3391" w:y="4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"http://coloradosprings.legistar.com/gateway.aspx?M=F&amp;ID=40535ff3-396d-4e17-9ba3-572554173383.pdf"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5A7DBA" w:rsidRDefault="005A7DBA">
      <w:pPr>
        <w:framePr w:w="6300" w:h="221" w:hRule="exact" w:wrap="auto" w:vAnchor="page" w:hAnchor="page" w:x="3391" w:y="4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"http://coloradosprings.legistar.com/gateway.aspx?M=F&amp;ID=2430dd2d-c828-4c3b-b7df-8c2521e97bb7.pdf"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Development Plan</w:t>
      </w:r>
    </w:p>
    <w:p w:rsidR="005A7DBA" w:rsidRDefault="005A7DBA">
      <w:pPr>
        <w:framePr w:w="6300" w:h="221" w:hRule="exact" w:wrap="auto" w:vAnchor="page" w:hAnchor="page" w:x="3391" w:y="5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"http://coloradosprings.legistar.com/gateway.aspx?M=F&amp;ID=02fa32d4-49f3-455a-86a6-8e821c9dd06d.docx"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5A7DBA" w:rsidRDefault="005A7DBA">
      <w:pPr>
        <w:framePr w:w="6300" w:h="221" w:hRule="exact" w:wrap="auto" w:vAnchor="page" w:hAnchor="page" w:x="3391" w:y="5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"http://coloradosprings.legistar.com/gateway.aspx?M=F&amp;ID=3d2d12fb-e418-4bbb-9fc3-257ac3663f2b.docx"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7.5.502.E Development Plan Review</w:t>
      </w:r>
    </w:p>
    <w:p w:rsidR="005A7DBA" w:rsidRDefault="005A7DBA">
      <w:pPr>
        <w:framePr w:w="1430" w:h="238" w:hRule="exact" w:wrap="auto" w:vAnchor="page" w:hAnchor="page" w:x="1801" w:y="4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9990" w:h="314" w:hRule="exact" w:wrap="auto" w:vAnchor="page" w:hAnchor="page" w:x="1096" w:y="6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5.  UNFINISHED BUSINESS</w:t>
      </w: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An Ordinance repealing and reordaining Section 906 (Appeals) of Part 9 (Notice, Hearings and Appeals) of Article 5 (Administration and Procedures) of Chapter 7 (Planning, Development and Building) of the Code of the City of Colorado Springs 2001, as amended, pertaining to appeals. </w:t>
      </w: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(Legislative)</w:t>
      </w: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Peter Wysocki, Planning and Community Development Director </w:t>
      </w:r>
    </w:p>
    <w:p w:rsidR="005A7DBA" w:rsidRDefault="005A7DBA">
      <w:pPr>
        <w:framePr w:w="7485" w:h="3312" w:hRule="exact" w:wrap="auto" w:vAnchor="page" w:hAnchor="page" w:x="360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Carl Schueler, Comprehensive Planning Manager, Planning &amp; Development Department</w:t>
      </w:r>
    </w:p>
    <w:p w:rsidR="005A7DBA" w:rsidRDefault="005A7DBA">
      <w:pPr>
        <w:framePr w:w="720" w:h="283" w:hRule="exact" w:wrap="auto" w:vAnchor="page" w:hAnchor="page" w:x="1321" w:y="6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5.A.</w:t>
      </w:r>
    </w:p>
    <w:p w:rsidR="005A7DBA" w:rsidRDefault="005A7DBA">
      <w:pPr>
        <w:framePr w:w="1560" w:h="566" w:hRule="exact" w:wrap="auto" w:vAnchor="page" w:hAnchor="page" w:x="2041" w:y="6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CA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00008</w:t>
      </w:r>
    </w:p>
    <w:p w:rsidR="005A7DBA" w:rsidRDefault="005A7DBA">
      <w:pPr>
        <w:framePr w:w="9990" w:h="314" w:hRule="exact" w:wrap="auto" w:vAnchor="page" w:hAnchor="page" w:x="1096" w:y="10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6.  NEW BUSINESS CALENDAR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5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x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A0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pqE1vXEFRFRqa0Nx9KRezbOm3x1SumqJ2vNI8e1sIC8LGcm7lLBxBi7Y9V80gxhy8Dr2&#10;6dTYLkBCB9ApynG+ycFPHlE4nD0ssskj8K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An amendment to the North Powers II Concept Plan changing 6 acres from retail to multi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located southwest from the intersection of Tutt Boulevard and Snowy River Drive.</w:t>
      </w: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File:  CPC CU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00091</w:t>
      </w: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2760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Conrad Olmedo, Planner II, Planning &amp;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6.A.1</w:t>
      </w:r>
    </w:p>
    <w:p w:rsidR="005A7DBA" w:rsidRDefault="005A7DBA">
      <w:pPr>
        <w:framePr w:w="1560" w:h="849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CP 09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00107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A1MN16</w:t>
      </w:r>
    </w:p>
    <w:p w:rsidR="005A7DBA" w:rsidRDefault="005A7DBA">
      <w:pPr>
        <w:framePr w:w="6300" w:h="221" w:hRule="exact" w:wrap="auto" w:vAnchor="page" w:hAnchor="page" w:x="3391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"http://coloradosprings.legistar.com/gateway.aspx?M=F&amp;ID=42e9927d-2efb-4af5-bf08-6d84c7cd04cb.docx"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Staff Report_Traditions at Colorado Springs</w:t>
      </w:r>
    </w:p>
    <w:p w:rsidR="005A7DBA" w:rsidRDefault="005A7DBA">
      <w:pPr>
        <w:framePr w:w="6300" w:h="221" w:hRule="exact" w:wrap="auto" w:vAnchor="page" w:hAnchor="page" w:x="3391" w:y="4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"http://coloradosprings.legistar.com/gateway.aspx?M=F&amp;ID=9ad03f2f-1518-459c-a83b-bafb7ac6dd4e.pdf"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CP Site Plan</w:t>
      </w:r>
    </w:p>
    <w:p w:rsidR="005A7DBA" w:rsidRDefault="005A7DBA">
      <w:pPr>
        <w:framePr w:w="6300" w:h="221" w:hRule="exact" w:wrap="auto" w:vAnchor="page" w:hAnchor="page" w:x="3391" w:y="5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"http://coloradosprings.legistar.com/gateway.aspx?M=F&amp;ID=8fc19b57-84c9-40ba-af42-14d6086062b2.pdf"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CU Site Plan</w:t>
      </w:r>
    </w:p>
    <w:p w:rsidR="005A7DBA" w:rsidRDefault="005A7DBA">
      <w:pPr>
        <w:framePr w:w="6300" w:h="221" w:hRule="exact" w:wrap="auto" w:vAnchor="page" w:hAnchor="page" w:x="3391" w:y="5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"http://coloradosprings.legistar.com/gateway.aspx?M=F&amp;ID=ba72e3e5-9a43-49cc-8a10-bccf7afce1ef.pdf"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3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5A7DBA" w:rsidRDefault="005A7DBA">
      <w:pPr>
        <w:framePr w:w="6300" w:h="221" w:hRule="exact" w:wrap="auto" w:vAnchor="page" w:hAnchor="page" w:x="3391" w:y="5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"http://coloradosprings.legistar.com/gateway.aspx?M=F&amp;ID=1348d06b-0267-4532-a5dc-bfd436e7aacf.pdf"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4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Response to Neighborhood Comments</w:t>
      </w:r>
    </w:p>
    <w:p w:rsidR="005A7DBA" w:rsidRDefault="005A7DBA">
      <w:pPr>
        <w:framePr w:w="6300" w:h="221" w:hRule="exact" w:wrap="auto" w:vAnchor="page" w:hAnchor="page" w:x="3391" w:y="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"http://coloradosprings.legistar.com/gateway.aspx?M=F&amp;ID=2e994a98-d1cc-4305-90dd-2178752daf1e.pdf"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5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Comments from Neighborhood Meeting</w:t>
      </w:r>
    </w:p>
    <w:p w:rsidR="005A7DBA" w:rsidRDefault="005A7DBA">
      <w:pPr>
        <w:framePr w:w="6300" w:h="221" w:hRule="exact" w:wrap="auto" w:vAnchor="page" w:hAnchor="page" w:x="3391" w:y="6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"http://coloradosprings.legistar.com/gateway.aspx?M=F&amp;ID=33b04e15-9c55-4cb0-af2b-73d6a320739f.docx"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7.5.501.E Concept Plans</w:t>
      </w:r>
    </w:p>
    <w:p w:rsidR="005A7DBA" w:rsidRDefault="005A7DBA">
      <w:pPr>
        <w:framePr w:w="1430" w:h="238" w:hRule="exact" w:wrap="auto" w:vAnchor="page" w:hAnchor="page" w:x="1801" w:y="4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 Conditional Use to allow multi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residential in the PBC (Planned Business Center) zone district located southwest from the intersection of Tutt Boulevard and Snowy River Drive.</w:t>
      </w: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File:  CPC CP 09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00107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A1MN16</w:t>
      </w: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2760" w:hRule="exact" w:wrap="auto" w:vAnchor="page" w:hAnchor="page" w:x="3601" w:y="7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Conrad Olmedo, Planner II, Planning and Community Development</w:t>
      </w:r>
    </w:p>
    <w:p w:rsidR="005A7DBA" w:rsidRDefault="005A7DBA">
      <w:pPr>
        <w:framePr w:w="720" w:h="283" w:hRule="exact" w:wrap="auto" w:vAnchor="page" w:hAnchor="page" w:x="1321" w:y="7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6.A.2</w:t>
      </w:r>
    </w:p>
    <w:p w:rsidR="005A7DBA" w:rsidRDefault="005A7DBA">
      <w:pPr>
        <w:framePr w:w="1560" w:h="566" w:hRule="exact" w:wrap="auto" w:vAnchor="page" w:hAnchor="page" w:x="2041" w:y="7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CU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00091</w:t>
      </w:r>
    </w:p>
    <w:p w:rsidR="005A7DBA" w:rsidRDefault="005A7DBA">
      <w:pPr>
        <w:framePr w:w="6300" w:h="221" w:hRule="exact" w:wrap="auto" w:vAnchor="page" w:hAnchor="page" w:x="3391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"http://coloradosprings.legistar.com/gateway.aspx?M=F&amp;ID=ce201960-67a3-47d0-afd6-064c9fea307e.pdf"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noBreakHyphen/>
        <w:t xml:space="preserve"> CU Site Plan</w:t>
      </w:r>
    </w:p>
    <w:p w:rsidR="005A7DBA" w:rsidRDefault="005A7DBA">
      <w:pPr>
        <w:framePr w:w="6300" w:h="221" w:hRule="exact" w:wrap="auto" w:vAnchor="page" w:hAnchor="page" w:x="3391" w:y="10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"http://coloradosprings.legistar.com/gateway.aspx?M=F&amp;ID=a4363910-a214-49a6-8193-19dc83196c22.docx"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5A7DBA" w:rsidRDefault="005A7DBA">
      <w:pPr>
        <w:framePr w:w="6300" w:h="221" w:hRule="exact" w:wrap="auto" w:vAnchor="page" w:hAnchor="page" w:x="3391" w:y="10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"http://coloradosprings.legistar.com/gateway.aspx?M=F&amp;ID=78462e77-f54a-4342-add2-2fb169d49d70.docx"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7.5.502.E Development Plan Review</w:t>
      </w:r>
    </w:p>
    <w:p w:rsidR="005A7DBA" w:rsidRDefault="005A7DBA">
      <w:pPr>
        <w:framePr w:w="1430" w:h="238" w:hRule="exact" w:wrap="auto" w:vAnchor="page" w:hAnchor="page" w:x="180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6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g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nX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A minor amendment to the Woodmen Heights Master Plan changing the land use designation for 38.22 acres from Office Industrial Park/Research &amp; Development to Residential (3.5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 xml:space="preserve">7.99 Dwelling Units per Acre), located between Forest Meadow Avenue and Woodmen Road. 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PUZ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00092, CPC PUP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00093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588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Daniel Sexton, Senior Planner, Planning and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6.B.1</w:t>
      </w:r>
    </w:p>
    <w:p w:rsidR="005A7DBA" w:rsidRDefault="005A7DBA">
      <w:pPr>
        <w:framePr w:w="1560" w:h="849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MPA 06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00206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A8MN16</w:t>
      </w:r>
    </w:p>
    <w:p w:rsidR="005A7DBA" w:rsidRDefault="005A7DBA">
      <w:pPr>
        <w:framePr w:w="6300" w:h="221" w:hRule="exact" w:wrap="auto" w:vAnchor="page" w:hAnchor="page" w:x="3391" w:y="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"http://coloradosprings.legistar.com/gateway.aspx?M=F&amp;ID=9616dac0-bc1d-4545-a3d3-b8567a2534be.doc"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CPC Staff Report_FM South</w:t>
      </w:r>
    </w:p>
    <w:p w:rsidR="005A7DBA" w:rsidRDefault="005A7DBA">
      <w:pPr>
        <w:framePr w:w="6300" w:h="221" w:hRule="exact" w:wrap="auto" w:vAnchor="page" w:hAnchor="page" w:x="3391" w:y="5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"http://coloradosprings.legistar.com/gateway.aspx?M=F&amp;ID=41ef4cc9-4147-4a85-b83b-536bb23bf5c8.pdf"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1_PUD Concept Plan</w:t>
      </w:r>
    </w:p>
    <w:p w:rsidR="005A7DBA" w:rsidRDefault="005A7DBA">
      <w:pPr>
        <w:framePr w:w="6300" w:h="221" w:hRule="exact" w:wrap="auto" w:vAnchor="page" w:hAnchor="page" w:x="3391" w:y="6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"http://coloradosprings.legistar.com/gateway.aspx?M=F&amp;ID=533c76b7-1592-40f1-b724-4e1cc5c5a841.pdf"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2_Project Statement</w:t>
      </w:r>
    </w:p>
    <w:p w:rsidR="005A7DBA" w:rsidRDefault="005A7DBA">
      <w:pPr>
        <w:framePr w:w="6300" w:h="221" w:hRule="exact" w:wrap="auto" w:vAnchor="page" w:hAnchor="page" w:x="3391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"http://coloradosprings.legistar.com/gateway.aspx?M=F&amp;ID=05d480fd-d94d-4754-9d10-771c58e815f6.pdf"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3_Public Comments</w:t>
      </w:r>
    </w:p>
    <w:p w:rsidR="005A7DBA" w:rsidRDefault="005A7DBA">
      <w:pPr>
        <w:framePr w:w="6300" w:h="221" w:hRule="exact" w:wrap="auto" w:vAnchor="page" w:hAnchor="page" w:x="3391" w:y="6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"http://coloradosprings.legistar.com/gateway.aspx?M=F&amp;ID=2299fd1b-ea19-4335-9d01-6cfd275bec82.pdf"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4_MP Amendment</w:t>
      </w:r>
    </w:p>
    <w:p w:rsidR="005A7DBA" w:rsidRDefault="005A7DBA">
      <w:pPr>
        <w:framePr w:w="6300" w:h="221" w:hRule="exact" w:wrap="auto" w:vAnchor="page" w:hAnchor="page" w:x="3391" w:y="7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"http://coloradosprings.legistar.com/gateway.aspx?M=F&amp;ID=d884de32-0ebb-4c26-98a0-eb177a6445c7.pdf"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5_PUZ Exhibit</w:t>
      </w:r>
    </w:p>
    <w:p w:rsidR="005A7DBA" w:rsidRDefault="005A7DBA">
      <w:pPr>
        <w:framePr w:w="6300" w:h="221" w:hRule="exact" w:wrap="auto" w:vAnchor="page" w:hAnchor="page" w:x="3391" w:y="7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"http://coloradosprings.legistar.com/gateway.aspx?M=F&amp;ID=d99eafe6-6f79-4b03-bbcd-a2243204463f.docx"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7.5.408 MASTER PLAN REVIEW CRITERIA</w:t>
      </w:r>
    </w:p>
    <w:p w:rsidR="005A7DBA" w:rsidRDefault="005A7DBA">
      <w:pPr>
        <w:framePr w:w="1430" w:h="238" w:hRule="exact" w:wrap="auto" w:vAnchor="page" w:hAnchor="page" w:x="1801" w:y="5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Forest Meadows South PUD zone change for 38.22 acres of land from PUD/AO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 xml:space="preserve">CAD (Planning Unit Development with Airport Overlay 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 xml:space="preserve"> Commercial Airport District) to PUD/AO (Planning Unit Development with Airport Overlay: Townhouse and Two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Family Attached Dwellings, 7.99 dwelling units per acre, and 30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 xml:space="preserve">foot height maximum), located between Forest Meadow Avenue and Woodmen Road. </w:t>
      </w: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MPA 06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00206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A8MN16, CPC PUP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00093</w:t>
      </w: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864" w:hRule="exact" w:wrap="auto" w:vAnchor="page" w:hAnchor="page" w:x="3601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Daniel Sexton, Senior Planner, Planning and Community Development</w:t>
      </w:r>
    </w:p>
    <w:p w:rsidR="005A7DBA" w:rsidRDefault="005A7DBA">
      <w:pPr>
        <w:framePr w:w="720" w:h="283" w:hRule="exact" w:wrap="auto" w:vAnchor="page" w:hAnchor="page" w:x="1321" w:y="7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6.B.2</w:t>
      </w:r>
    </w:p>
    <w:p w:rsidR="005A7DBA" w:rsidRDefault="005A7DBA">
      <w:pPr>
        <w:framePr w:w="1560" w:h="566" w:hRule="exact" w:wrap="auto" w:vAnchor="page" w:hAnchor="page" w:x="2041" w:y="78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PUZ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00092</w:t>
      </w:r>
    </w:p>
    <w:p w:rsidR="005A7DBA" w:rsidRDefault="005A7DBA">
      <w:pPr>
        <w:framePr w:w="6300" w:h="221" w:hRule="exact" w:wrap="auto" w:vAnchor="page" w:hAnchor="page" w:x="3391" w:y="11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"http://coloradosprings.legistar.com/gateway.aspx?M=F&amp;ID=182e7215-0f11-4231-9ffd-409efeeb1ec6.pdf"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5_PUZ Exhibit</w:t>
      </w:r>
    </w:p>
    <w:p w:rsidR="005A7DBA" w:rsidRDefault="005A7DBA">
      <w:pPr>
        <w:framePr w:w="6300" w:h="221" w:hRule="exact" w:wrap="auto" w:vAnchor="page" w:hAnchor="page" w:x="3391" w:y="12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"http://coloradosprings.legistar.com/gateway.aspx?M=F&amp;ID=e13a0908-eb17-4288-9f95-a7066cf8a8b4.docx"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7.5.603 Criteria for granting zone changes</w:t>
      </w:r>
    </w:p>
    <w:p w:rsidR="005A7DBA" w:rsidRDefault="005A7DBA">
      <w:pPr>
        <w:framePr w:w="6300" w:h="221" w:hRule="exact" w:wrap="auto" w:vAnchor="page" w:hAnchor="page" w:x="3391" w:y="12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"http://coloradosprings.legistar.com/gateway.aspx?M=F&amp;ID=23260203-447a-4436-9e50-9b73fafb9a6f.docx"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7.3.603 Establishment &amp; Development of a PUD Zone</w:t>
      </w:r>
    </w:p>
    <w:p w:rsidR="005A7DBA" w:rsidRDefault="005A7DBA">
      <w:pPr>
        <w:framePr w:w="1430" w:h="238" w:hRule="exact" w:wrap="auto" w:vAnchor="page" w:hAnchor="page" w:x="1801" w:y="118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7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p w:rsidR="005A7DBA" w:rsidRDefault="005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DBA" w:rsidRDefault="00DF5384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0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FM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VrTG1dARKW2NhRHT+rVPGv63SGlq5aoPY8U384G8rKQkbxLCRtn4IJd/0UziCEHr2Of&#10;To3tAiR0AJ2iHOebHPzkEYXD2cMimzx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" o:allowincell="f" strokeweight="1.5pt">
                <w10:wrap anchorx="page" anchory="page"/>
              </v:line>
            </w:pict>
          </mc:Fallback>
        </mc:AlternateContent>
      </w:r>
      <w:r w:rsidR="005A7DBA">
        <w:rPr>
          <w:rFonts w:ascii="Arial" w:hAnsi="Arial" w:cs="Arial"/>
          <w:b/>
          <w:color w:val="000000"/>
          <w:kern w:val="2"/>
          <w:sz w:val="19"/>
          <w:szCs w:val="24"/>
        </w:rPr>
        <w:t>September 8, 2016</w:t>
      </w:r>
    </w:p>
    <w:p w:rsidR="005A7DBA" w:rsidRDefault="005A7DB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5A7DBA" w:rsidRDefault="005A7DB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Forest Meadows South concept plan illustrating a residential development including approximately 24 acres of land with a maximum of 305 units within townhouses and two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 xml:space="preserve">family attached dwellings, and approximately 14 acres of land preserved as open space, located between Forest Meadow Avenue and Woodmen Road. </w:t>
      </w: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(Quasi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Judicial)</w:t>
      </w: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Related Files:  CPC MPA 06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00206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A8MN16, CPC PUZ 16</w:t>
      </w:r>
      <w:r>
        <w:rPr>
          <w:rFonts w:ascii="Arial" w:hAnsi="Arial" w:cs="Arial"/>
          <w:color w:val="000000"/>
          <w:kern w:val="2"/>
          <w:sz w:val="23"/>
          <w:szCs w:val="24"/>
        </w:rPr>
        <w:noBreakHyphen/>
        <w:t>00092</w:t>
      </w: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 xml:space="preserve">  Presenter:  </w:t>
      </w:r>
    </w:p>
    <w:p w:rsidR="005A7DBA" w:rsidRDefault="005A7DBA">
      <w:pPr>
        <w:framePr w:w="7485" w:h="3864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3"/>
          <w:szCs w:val="24"/>
        </w:rPr>
      </w:pPr>
      <w:r>
        <w:rPr>
          <w:rFonts w:ascii="Arial" w:hAnsi="Arial" w:cs="Arial"/>
          <w:color w:val="000000"/>
          <w:kern w:val="2"/>
          <w:sz w:val="23"/>
          <w:szCs w:val="24"/>
        </w:rPr>
        <w:t>Daniel Sexton, Senior Planner, Planning and Community Development</w:t>
      </w:r>
    </w:p>
    <w:p w:rsidR="005A7DBA" w:rsidRDefault="005A7DB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6.B.3</w:t>
      </w:r>
    </w:p>
    <w:p w:rsidR="005A7DBA" w:rsidRDefault="005A7DBA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CPC PUP 16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00093</w:t>
      </w:r>
    </w:p>
    <w:p w:rsidR="005A7DBA" w:rsidRDefault="005A7DBA">
      <w:pPr>
        <w:framePr w:w="6300" w:h="221" w:hRule="exact" w:wrap="auto" w:vAnchor="page" w:hAnchor="page" w:x="3391" w:y="5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"http://coloradosprings.legistar.com/gateway.aspx?M=F&amp;ID=c1d99348-cbc7-4b67-a38a-36e22a3dc4b5.pdf"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Fig 1_PUD Concept Plan</w:t>
      </w:r>
    </w:p>
    <w:p w:rsidR="005A7DBA" w:rsidRDefault="005A7DBA">
      <w:pPr>
        <w:framePr w:w="6300" w:h="221" w:hRule="exact" w:wrap="auto" w:vAnchor="page" w:hAnchor="page" w:x="3391" w:y="5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"http://coloradosprings.legistar.com/gateway.aspx?M=F&amp;ID=1ca93ce7-8586-419c-82a9-14f7297bfd6a.docx"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7.3.605 PUD Concept Plan</w:t>
      </w:r>
    </w:p>
    <w:p w:rsidR="005A7DBA" w:rsidRDefault="005A7DBA">
      <w:pPr>
        <w:framePr w:w="6300" w:h="221" w:hRule="exact" w:wrap="auto" w:vAnchor="page" w:hAnchor="page" w:x="3391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"http://coloradosprings.legistar.com/gateway.aspx?M=F&amp;ID=a4b5fac7-00b5-479a-9d41-861009ce0d8d.docx"</w:instrText>
      </w:r>
      <w:r w:rsidR="00533D7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kern w:val="2"/>
          <w:sz w:val="19"/>
          <w:szCs w:val="24"/>
          <w:u w:val="single"/>
        </w:rPr>
        <w:t>7.5.501.E Concept Plans</w:t>
      </w:r>
    </w:p>
    <w:p w:rsidR="005A7DBA" w:rsidRDefault="005A7DBA">
      <w:pPr>
        <w:framePr w:w="1430" w:h="238" w:hRule="exact" w:wrap="auto" w:vAnchor="page" w:hAnchor="page" w:x="1801" w:y="5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5A7DBA" w:rsidRDefault="005A7DBA">
      <w:pPr>
        <w:framePr w:w="9990" w:h="314" w:hRule="exact" w:wrap="auto" w:vAnchor="page" w:hAnchor="page" w:x="1096" w:y="6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25"/>
          <w:szCs w:val="24"/>
          <w:u w:val="single"/>
        </w:rPr>
        <w:t>7.  Adjourn</w:t>
      </w:r>
    </w:p>
    <w:p w:rsidR="005A7DBA" w:rsidRDefault="005A7DB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 xml:space="preserve">Page 8 </w:t>
      </w:r>
    </w:p>
    <w:p w:rsidR="005A7DBA" w:rsidRDefault="005A7DB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5A7DBA" w:rsidRDefault="005A7DB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hAnsi="Arial" w:cs="Arial"/>
          <w:b/>
          <w:i/>
          <w:color w:val="000000"/>
          <w:kern w:val="2"/>
          <w:sz w:val="15"/>
          <w:szCs w:val="24"/>
        </w:rPr>
        <w:t>Printed on 9/7/2016</w:t>
      </w:r>
    </w:p>
    <w:sectPr w:rsidR="005A7DBA"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1"/>
    <w:rsid w:val="00533D71"/>
    <w:rsid w:val="005A7DBA"/>
    <w:rsid w:val="00D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13915</Characters>
  <Application>Microsoft Office Word</Application>
  <DocSecurity>0</DocSecurity>
  <Lines>115</Lines>
  <Paragraphs>32</Paragraphs>
  <ScaleCrop>false</ScaleCrop>
  <Company>Crystal Decisions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Meeting Agenda</dc:title>
  <dc:creator>Crystal Reports</dc:creator>
  <dc:description>Powered By Crystal</dc:description>
  <cp:lastModifiedBy>Lobato, Elena</cp:lastModifiedBy>
  <cp:revision>2</cp:revision>
  <dcterms:created xsi:type="dcterms:W3CDTF">2016-11-02T17:48:00Z</dcterms:created>
  <dcterms:modified xsi:type="dcterms:W3CDTF">2016-11-02T17:48:00Z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01734361CD07C3C85B968AA4B2781C480C5E84517533FB2EE1174F74E95997FC9503DC872D15E7FE07B95AE100ED7F409B7595D7A821B1960160B1C4EFCF3449F89CBEE0F20CD1B1F2F23A5CE6316A6622A9778D9738F546A33303563C231AC7C3ABE0CBFFAC887457B7633D38D939242114DDAF36577B8D1B8BF7328533CFE</vt:lpwstr>
  </property>
  <property fmtid="{D5CDD505-2E9C-101B-9397-08002B2CF9AE}" pid="3" name="Business Objects Context Information1">
    <vt:lpwstr>8C63C41A2C788F923C6C810C978A05EE01CA80742C63869EFBB6139B8831D2CEB7156510CD272653DD20819E931D3FB5C95C06C2E086ED7D10639BB1FC6791D5F10337AE7CACBBEAD95600532531D449BFA</vt:lpwstr>
  </property>
</Properties>
</file>